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A115" w14:textId="4DD25173" w:rsidR="00EE47C3" w:rsidRPr="005A269E" w:rsidRDefault="001E68E4" w:rsidP="005A269E">
      <w:pPr>
        <w:pStyle w:val="Title"/>
        <w:jc w:val="center"/>
      </w:pPr>
      <w:r w:rsidRPr="005A269E">
        <w:t>PSW Update March 2022</w:t>
      </w:r>
    </w:p>
    <w:p w14:paraId="588B2A94" w14:textId="77777777" w:rsidR="005A269E" w:rsidRDefault="005A269E" w:rsidP="005A269E">
      <w:pPr>
        <w:pStyle w:val="ListParagraph"/>
        <w:rPr>
          <w:rFonts w:ascii="Arial" w:hAnsi="Arial" w:cs="Arial"/>
          <w:sz w:val="24"/>
          <w:szCs w:val="24"/>
        </w:rPr>
      </w:pPr>
    </w:p>
    <w:p w14:paraId="188B76DB" w14:textId="0B00D3F3" w:rsidR="001E68E4" w:rsidRPr="005A269E" w:rsidRDefault="001E68E4" w:rsidP="00FB5DFB">
      <w:pPr>
        <w:pStyle w:val="ListParagraph"/>
        <w:numPr>
          <w:ilvl w:val="0"/>
          <w:numId w:val="1"/>
        </w:numPr>
        <w:rPr>
          <w:rFonts w:cstheme="minorHAnsi"/>
          <w:sz w:val="24"/>
          <w:szCs w:val="24"/>
        </w:rPr>
      </w:pPr>
      <w:r w:rsidRPr="005A269E">
        <w:rPr>
          <w:rFonts w:cstheme="minorHAnsi"/>
          <w:sz w:val="24"/>
          <w:szCs w:val="24"/>
        </w:rPr>
        <w:t>Social Work England S</w:t>
      </w:r>
      <w:r w:rsidR="00E350DE" w:rsidRPr="005A269E">
        <w:rPr>
          <w:rFonts w:cstheme="minorHAnsi"/>
          <w:sz w:val="24"/>
          <w:szCs w:val="24"/>
        </w:rPr>
        <w:t xml:space="preserve">ocial </w:t>
      </w:r>
      <w:r w:rsidRPr="005A269E">
        <w:rPr>
          <w:rFonts w:cstheme="minorHAnsi"/>
          <w:sz w:val="24"/>
          <w:szCs w:val="24"/>
        </w:rPr>
        <w:t>W</w:t>
      </w:r>
      <w:r w:rsidR="00E350DE" w:rsidRPr="005A269E">
        <w:rPr>
          <w:rFonts w:cstheme="minorHAnsi"/>
          <w:sz w:val="24"/>
          <w:szCs w:val="24"/>
        </w:rPr>
        <w:t>ork</w:t>
      </w:r>
      <w:r w:rsidRPr="005A269E">
        <w:rPr>
          <w:rFonts w:cstheme="minorHAnsi"/>
          <w:sz w:val="24"/>
          <w:szCs w:val="24"/>
        </w:rPr>
        <w:t xml:space="preserve"> week </w:t>
      </w:r>
      <w:r w:rsidR="00FB5DFB" w:rsidRPr="005A269E">
        <w:rPr>
          <w:rFonts w:cstheme="minorHAnsi"/>
          <w:sz w:val="24"/>
          <w:szCs w:val="24"/>
        </w:rPr>
        <w:t>14</w:t>
      </w:r>
      <w:r w:rsidR="00FB5DFB" w:rsidRPr="005A269E">
        <w:rPr>
          <w:rFonts w:cstheme="minorHAnsi"/>
          <w:sz w:val="24"/>
          <w:szCs w:val="24"/>
          <w:vertAlign w:val="superscript"/>
        </w:rPr>
        <w:t>th</w:t>
      </w:r>
      <w:r w:rsidR="00FB5DFB" w:rsidRPr="005A269E">
        <w:rPr>
          <w:rFonts w:cstheme="minorHAnsi"/>
          <w:sz w:val="24"/>
          <w:szCs w:val="24"/>
        </w:rPr>
        <w:t xml:space="preserve"> – 18</w:t>
      </w:r>
      <w:r w:rsidR="00FB5DFB" w:rsidRPr="005A269E">
        <w:rPr>
          <w:rFonts w:cstheme="minorHAnsi"/>
          <w:sz w:val="24"/>
          <w:szCs w:val="24"/>
          <w:vertAlign w:val="superscript"/>
        </w:rPr>
        <w:t>th</w:t>
      </w:r>
      <w:r w:rsidR="00FB5DFB" w:rsidRPr="005A269E">
        <w:rPr>
          <w:rFonts w:cstheme="minorHAnsi"/>
          <w:sz w:val="24"/>
          <w:szCs w:val="24"/>
        </w:rPr>
        <w:t xml:space="preserve"> March 2022</w:t>
      </w:r>
      <w:r w:rsidR="00E350DE" w:rsidRPr="005A269E">
        <w:rPr>
          <w:rFonts w:cstheme="minorHAnsi"/>
          <w:sz w:val="24"/>
          <w:szCs w:val="24"/>
        </w:rPr>
        <w:t xml:space="preserve"> </w:t>
      </w:r>
      <w:r w:rsidR="00115DEE" w:rsidRPr="005A269E">
        <w:rPr>
          <w:rFonts w:cstheme="minorHAnsi"/>
          <w:sz w:val="24"/>
          <w:szCs w:val="24"/>
        </w:rPr>
        <w:t xml:space="preserve">with </w:t>
      </w:r>
      <w:r w:rsidR="00E350DE" w:rsidRPr="005A269E">
        <w:rPr>
          <w:rFonts w:cstheme="minorHAnsi"/>
          <w:sz w:val="24"/>
          <w:szCs w:val="24"/>
        </w:rPr>
        <w:t>a whole range of online events taking place.</w:t>
      </w:r>
    </w:p>
    <w:p w14:paraId="39CFBB8A" w14:textId="77777777" w:rsidR="005A269E" w:rsidRPr="005A269E" w:rsidRDefault="005A269E" w:rsidP="005A269E">
      <w:pPr>
        <w:pStyle w:val="ListParagraph"/>
        <w:rPr>
          <w:rFonts w:cstheme="minorHAnsi"/>
          <w:sz w:val="24"/>
          <w:szCs w:val="24"/>
        </w:rPr>
      </w:pPr>
    </w:p>
    <w:p w14:paraId="4D6E3A77" w14:textId="4287AF64" w:rsidR="00FB5DFB" w:rsidRPr="005A269E" w:rsidRDefault="00FB5DFB" w:rsidP="00FB5DFB">
      <w:pPr>
        <w:pStyle w:val="ListParagraph"/>
        <w:numPr>
          <w:ilvl w:val="0"/>
          <w:numId w:val="1"/>
        </w:numPr>
        <w:jc w:val="both"/>
        <w:rPr>
          <w:rFonts w:cstheme="minorHAnsi"/>
          <w:sz w:val="24"/>
          <w:szCs w:val="24"/>
        </w:rPr>
      </w:pPr>
      <w:r w:rsidRPr="005A269E">
        <w:rPr>
          <w:rFonts w:cstheme="minorHAnsi"/>
          <w:sz w:val="24"/>
          <w:szCs w:val="24"/>
        </w:rPr>
        <w:t>Change to Social Work CPD requirements for 2022, two pieces of work</w:t>
      </w:r>
      <w:r w:rsidR="00115DEE" w:rsidRPr="005A269E">
        <w:rPr>
          <w:rFonts w:cstheme="minorHAnsi"/>
          <w:sz w:val="24"/>
          <w:szCs w:val="24"/>
        </w:rPr>
        <w:t xml:space="preserve"> must be completed</w:t>
      </w:r>
      <w:r w:rsidRPr="005A269E">
        <w:rPr>
          <w:rFonts w:cstheme="minorHAnsi"/>
          <w:sz w:val="24"/>
          <w:szCs w:val="24"/>
        </w:rPr>
        <w:t>, one which must be a peer reflection.</w:t>
      </w:r>
    </w:p>
    <w:p w14:paraId="3E8CC232" w14:textId="08F703E7" w:rsidR="001A3357" w:rsidRPr="005A269E" w:rsidRDefault="00FB5DFB" w:rsidP="005A269E">
      <w:pPr>
        <w:ind w:firstLine="720"/>
        <w:rPr>
          <w:rFonts w:cstheme="minorHAnsi"/>
          <w:sz w:val="24"/>
          <w:szCs w:val="24"/>
        </w:rPr>
      </w:pPr>
      <w:r w:rsidRPr="005A269E">
        <w:rPr>
          <w:rFonts w:cstheme="minorHAnsi"/>
          <w:sz w:val="24"/>
          <w:szCs w:val="24"/>
        </w:rPr>
        <w:t xml:space="preserve">Visit </w:t>
      </w:r>
      <w:hyperlink r:id="rId5" w:history="1">
        <w:r w:rsidRPr="005A269E">
          <w:rPr>
            <w:rStyle w:val="Hyperlink"/>
            <w:rFonts w:cstheme="minorHAnsi"/>
            <w:sz w:val="24"/>
            <w:szCs w:val="24"/>
          </w:rPr>
          <w:t>www.sociaworkengland.og.uk</w:t>
        </w:r>
      </w:hyperlink>
      <w:r w:rsidRPr="005A269E">
        <w:rPr>
          <w:rFonts w:cstheme="minorHAnsi"/>
          <w:sz w:val="24"/>
          <w:szCs w:val="24"/>
        </w:rPr>
        <w:t xml:space="preserve"> for more information</w:t>
      </w:r>
    </w:p>
    <w:p w14:paraId="075D68FF" w14:textId="692094DD" w:rsidR="001A3357" w:rsidRPr="005A269E" w:rsidRDefault="001A3357" w:rsidP="001A3357">
      <w:pPr>
        <w:pStyle w:val="ListParagraph"/>
        <w:numPr>
          <w:ilvl w:val="0"/>
          <w:numId w:val="2"/>
        </w:numPr>
        <w:rPr>
          <w:rFonts w:cstheme="minorHAnsi"/>
          <w:sz w:val="24"/>
          <w:szCs w:val="24"/>
        </w:rPr>
      </w:pPr>
      <w:r w:rsidRPr="005A269E">
        <w:rPr>
          <w:rFonts w:cstheme="minorHAnsi"/>
          <w:sz w:val="24"/>
          <w:szCs w:val="24"/>
        </w:rPr>
        <w:t>The white paper on integration was launched on 9</w:t>
      </w:r>
      <w:r w:rsidRPr="005A269E">
        <w:rPr>
          <w:rFonts w:cstheme="minorHAnsi"/>
          <w:sz w:val="24"/>
          <w:szCs w:val="24"/>
          <w:vertAlign w:val="superscript"/>
        </w:rPr>
        <w:t>th</w:t>
      </w:r>
      <w:r w:rsidRPr="005A269E">
        <w:rPr>
          <w:rFonts w:cstheme="minorHAnsi"/>
          <w:sz w:val="24"/>
          <w:szCs w:val="24"/>
        </w:rPr>
        <w:t xml:space="preserve"> February and your views on this are requested up until 7</w:t>
      </w:r>
      <w:r w:rsidRPr="005A269E">
        <w:rPr>
          <w:rFonts w:cstheme="minorHAnsi"/>
          <w:sz w:val="24"/>
          <w:szCs w:val="24"/>
          <w:vertAlign w:val="superscript"/>
        </w:rPr>
        <w:t>th</w:t>
      </w:r>
      <w:r w:rsidRPr="005A269E">
        <w:rPr>
          <w:rFonts w:cstheme="minorHAnsi"/>
          <w:sz w:val="24"/>
          <w:szCs w:val="24"/>
        </w:rPr>
        <w:t xml:space="preserve"> April 2022 </w:t>
      </w:r>
    </w:p>
    <w:p w14:paraId="3E26F1FA" w14:textId="057E3696" w:rsidR="001A3357" w:rsidRPr="005A269E" w:rsidRDefault="001A3357" w:rsidP="005A269E">
      <w:pPr>
        <w:ind w:left="720"/>
        <w:rPr>
          <w:rFonts w:cstheme="minorHAnsi"/>
          <w:sz w:val="24"/>
          <w:szCs w:val="24"/>
        </w:rPr>
      </w:pPr>
      <w:r w:rsidRPr="005A269E">
        <w:rPr>
          <w:rFonts w:cstheme="minorHAnsi"/>
          <w:sz w:val="24"/>
          <w:szCs w:val="24"/>
        </w:rPr>
        <w:t xml:space="preserve">Visit </w:t>
      </w:r>
      <w:hyperlink r:id="rId6" w:history="1">
        <w:r w:rsidR="005A269E" w:rsidRPr="005A269E">
          <w:rPr>
            <w:rStyle w:val="Hyperlink"/>
            <w:rFonts w:cstheme="minorHAnsi"/>
            <w:sz w:val="24"/>
            <w:szCs w:val="24"/>
          </w:rPr>
          <w:t>www.gov.uk/government/publications/health-and-social-care-integration-joining-up-care-for-people-places-and-populations</w:t>
        </w:r>
      </w:hyperlink>
    </w:p>
    <w:p w14:paraId="4F1E15F4" w14:textId="649F830E" w:rsidR="001A3357" w:rsidRPr="005A269E" w:rsidRDefault="005A269E" w:rsidP="005A269E">
      <w:pPr>
        <w:ind w:firstLine="720"/>
        <w:rPr>
          <w:rFonts w:cstheme="minorHAnsi"/>
          <w:sz w:val="24"/>
          <w:szCs w:val="24"/>
        </w:rPr>
      </w:pPr>
      <w:hyperlink r:id="rId7" w:history="1">
        <w:r w:rsidRPr="005A269E">
          <w:rPr>
            <w:rStyle w:val="Hyperlink"/>
            <w:rFonts w:cstheme="minorHAnsi"/>
            <w:sz w:val="24"/>
            <w:szCs w:val="24"/>
            <w:shd w:val="clear" w:color="auto" w:fill="FFFFFF"/>
          </w:rPr>
          <w:t>iwpimplementationquestions@dhsc.gov.uk</w:t>
        </w:r>
      </w:hyperlink>
      <w:r w:rsidR="001A3357" w:rsidRPr="005A269E">
        <w:rPr>
          <w:rFonts w:cstheme="minorHAnsi"/>
          <w:color w:val="0B0C0C"/>
          <w:sz w:val="24"/>
          <w:szCs w:val="24"/>
          <w:shd w:val="clear" w:color="auto" w:fill="FFFFFF"/>
        </w:rPr>
        <w:t>.</w:t>
      </w:r>
    </w:p>
    <w:p w14:paraId="7D03856F" w14:textId="2B055A52" w:rsidR="0033019F" w:rsidRPr="005A269E" w:rsidRDefault="0033019F" w:rsidP="005A269E">
      <w:pPr>
        <w:pStyle w:val="NormalWeb"/>
        <w:numPr>
          <w:ilvl w:val="0"/>
          <w:numId w:val="2"/>
        </w:numPr>
        <w:spacing w:after="0"/>
        <w:rPr>
          <w:rFonts w:asciiTheme="minorHAnsi" w:hAnsiTheme="minorHAnsi" w:cstheme="minorHAnsi"/>
          <w:sz w:val="24"/>
          <w:szCs w:val="24"/>
        </w:rPr>
      </w:pPr>
      <w:r w:rsidRPr="005A269E">
        <w:rPr>
          <w:rFonts w:asciiTheme="minorHAnsi" w:hAnsiTheme="minorHAnsi" w:cstheme="minorHAnsi"/>
          <w:sz w:val="24"/>
          <w:szCs w:val="24"/>
        </w:rPr>
        <w:t>LPS has been deferred with no date a</w:t>
      </w:r>
      <w:r w:rsidR="00115DEE" w:rsidRPr="005A269E">
        <w:rPr>
          <w:rFonts w:asciiTheme="minorHAnsi" w:hAnsiTheme="minorHAnsi" w:cstheme="minorHAnsi"/>
          <w:sz w:val="24"/>
          <w:szCs w:val="24"/>
        </w:rPr>
        <w:t>s</w:t>
      </w:r>
      <w:r w:rsidRPr="005A269E">
        <w:rPr>
          <w:rFonts w:asciiTheme="minorHAnsi" w:hAnsiTheme="minorHAnsi" w:cstheme="minorHAnsi"/>
          <w:sz w:val="24"/>
          <w:szCs w:val="24"/>
        </w:rPr>
        <w:t xml:space="preserve"> to when it will be implemented. Work is going on in the background though and it is hoped the Code of Practice, the regulations and impact assessment will be out for consultation in March 2022. This is not guaranteed though. The LGA have organised Q&amp;A sessions for </w:t>
      </w:r>
      <w:r w:rsidR="00115DEE" w:rsidRPr="005A269E">
        <w:rPr>
          <w:rFonts w:asciiTheme="minorHAnsi" w:hAnsiTheme="minorHAnsi" w:cstheme="minorHAnsi"/>
          <w:sz w:val="24"/>
          <w:szCs w:val="24"/>
        </w:rPr>
        <w:t xml:space="preserve">front line staff regarding </w:t>
      </w:r>
      <w:r w:rsidRPr="005A269E">
        <w:rPr>
          <w:rFonts w:asciiTheme="minorHAnsi" w:hAnsiTheme="minorHAnsi" w:cstheme="minorHAnsi"/>
          <w:sz w:val="24"/>
          <w:szCs w:val="24"/>
        </w:rPr>
        <w:t>LPS</w:t>
      </w:r>
      <w:r w:rsidR="00115DEE" w:rsidRPr="005A269E">
        <w:rPr>
          <w:rFonts w:asciiTheme="minorHAnsi" w:hAnsiTheme="minorHAnsi" w:cstheme="minorHAnsi"/>
          <w:sz w:val="24"/>
          <w:szCs w:val="24"/>
        </w:rPr>
        <w:t>,</w:t>
      </w:r>
      <w:r w:rsidRPr="005A269E">
        <w:rPr>
          <w:rFonts w:asciiTheme="minorHAnsi" w:hAnsiTheme="minorHAnsi" w:cstheme="minorHAnsi"/>
          <w:sz w:val="24"/>
          <w:szCs w:val="24"/>
        </w:rPr>
        <w:t xml:space="preserve"> and the Yorkshire &amp; Humber region event is on 7</w:t>
      </w:r>
      <w:r w:rsidRPr="005A269E">
        <w:rPr>
          <w:rFonts w:asciiTheme="minorHAnsi" w:hAnsiTheme="minorHAnsi" w:cstheme="minorHAnsi"/>
          <w:sz w:val="24"/>
          <w:szCs w:val="24"/>
          <w:vertAlign w:val="superscript"/>
        </w:rPr>
        <w:t>th</w:t>
      </w:r>
      <w:r w:rsidRPr="005A269E">
        <w:rPr>
          <w:rFonts w:asciiTheme="minorHAnsi" w:hAnsiTheme="minorHAnsi" w:cstheme="minorHAnsi"/>
          <w:sz w:val="24"/>
          <w:szCs w:val="24"/>
        </w:rPr>
        <w:t xml:space="preserve"> March, please use the link below.</w:t>
      </w:r>
    </w:p>
    <w:p w14:paraId="29E1296F" w14:textId="073CD115" w:rsidR="005A269E" w:rsidRDefault="0033019F" w:rsidP="005A269E">
      <w:pPr>
        <w:pStyle w:val="NormalWeb"/>
        <w:ind w:left="360"/>
        <w:rPr>
          <w:rStyle w:val="Strong"/>
          <w:rFonts w:asciiTheme="minorHAnsi" w:hAnsiTheme="minorHAnsi" w:cstheme="minorHAnsi"/>
          <w:color w:val="2E74B5" w:themeColor="accent5" w:themeShade="BF"/>
          <w:sz w:val="24"/>
          <w:szCs w:val="24"/>
          <w:u w:val="single"/>
        </w:rPr>
      </w:pPr>
      <w:r w:rsidRPr="005A269E">
        <w:rPr>
          <w:rFonts w:asciiTheme="minorHAnsi" w:hAnsiTheme="minorHAnsi" w:cstheme="minorHAnsi"/>
          <w:color w:val="2E74B5" w:themeColor="accent5" w:themeShade="BF"/>
          <w:sz w:val="24"/>
          <w:szCs w:val="24"/>
        </w:rPr>
        <w:t xml:space="preserve">       </w:t>
      </w:r>
      <w:hyperlink r:id="rId8" w:history="1">
        <w:r w:rsidRPr="005A269E">
          <w:rPr>
            <w:rStyle w:val="Hyperlink"/>
            <w:rFonts w:asciiTheme="minorHAnsi" w:hAnsiTheme="minorHAnsi" w:cstheme="minorHAnsi"/>
            <w:color w:val="2E74B5" w:themeColor="accent5" w:themeShade="BF"/>
            <w:sz w:val="24"/>
            <w:szCs w:val="24"/>
          </w:rPr>
          <w:t>Y&amp;H session is </w:t>
        </w:r>
        <w:r w:rsidRPr="005A269E">
          <w:rPr>
            <w:rStyle w:val="Strong"/>
            <w:rFonts w:asciiTheme="minorHAnsi" w:hAnsiTheme="minorHAnsi" w:cstheme="minorHAnsi"/>
            <w:color w:val="2E74B5" w:themeColor="accent5" w:themeShade="BF"/>
            <w:sz w:val="24"/>
            <w:szCs w:val="24"/>
            <w:u w:val="single"/>
          </w:rPr>
          <w:t>Monday 7</w:t>
        </w:r>
        <w:r w:rsidRPr="005A269E">
          <w:rPr>
            <w:rStyle w:val="Strong"/>
            <w:rFonts w:asciiTheme="minorHAnsi" w:hAnsiTheme="minorHAnsi" w:cstheme="minorHAnsi"/>
            <w:color w:val="2E74B5" w:themeColor="accent5" w:themeShade="BF"/>
            <w:sz w:val="24"/>
            <w:szCs w:val="24"/>
            <w:u w:val="single"/>
            <w:vertAlign w:val="superscript"/>
          </w:rPr>
          <w:t>th</w:t>
        </w:r>
        <w:r w:rsidRPr="005A269E">
          <w:rPr>
            <w:rStyle w:val="Strong"/>
            <w:rFonts w:asciiTheme="minorHAnsi" w:hAnsiTheme="minorHAnsi" w:cstheme="minorHAnsi"/>
            <w:color w:val="2E74B5" w:themeColor="accent5" w:themeShade="BF"/>
            <w:sz w:val="24"/>
            <w:szCs w:val="24"/>
            <w:u w:val="single"/>
          </w:rPr>
          <w:t> March 2022 3:00-4:30pm</w:t>
        </w:r>
      </w:hyperlink>
    </w:p>
    <w:p w14:paraId="432DCE6C" w14:textId="77777777" w:rsidR="005A269E" w:rsidRPr="005A269E" w:rsidRDefault="005A269E" w:rsidP="005A269E">
      <w:pPr>
        <w:pStyle w:val="NormalWeb"/>
        <w:spacing w:after="0"/>
        <w:ind w:left="360"/>
        <w:rPr>
          <w:rFonts w:asciiTheme="minorHAnsi" w:hAnsiTheme="minorHAnsi" w:cstheme="minorHAnsi"/>
          <w:b/>
          <w:bCs/>
          <w:color w:val="2E74B5" w:themeColor="accent5" w:themeShade="BF"/>
          <w:sz w:val="24"/>
          <w:szCs w:val="24"/>
          <w:u w:val="single"/>
        </w:rPr>
      </w:pPr>
    </w:p>
    <w:p w14:paraId="50AAE6F9" w14:textId="33CD8EB4" w:rsidR="0033019F" w:rsidRPr="005A269E" w:rsidRDefault="0033019F" w:rsidP="0033019F">
      <w:pPr>
        <w:pStyle w:val="ListParagraph"/>
        <w:numPr>
          <w:ilvl w:val="0"/>
          <w:numId w:val="2"/>
        </w:numPr>
        <w:rPr>
          <w:rFonts w:cstheme="minorHAnsi"/>
          <w:sz w:val="24"/>
          <w:szCs w:val="24"/>
        </w:rPr>
      </w:pPr>
      <w:r w:rsidRPr="005A269E">
        <w:rPr>
          <w:rFonts w:cstheme="minorHAnsi"/>
          <w:sz w:val="24"/>
          <w:szCs w:val="24"/>
        </w:rPr>
        <w:t>The Chief Social Worker Lyn Romeo has expressed an interest in visiting areas to meet with social workers. Lyn has accepted an invitation to visit NEL so I will advise you once a date and time has been agreed.</w:t>
      </w:r>
    </w:p>
    <w:p w14:paraId="6FE86D93" w14:textId="77777777" w:rsidR="005A269E" w:rsidRPr="005A269E" w:rsidRDefault="005A269E" w:rsidP="005A269E">
      <w:pPr>
        <w:pStyle w:val="ListParagraph"/>
        <w:rPr>
          <w:rFonts w:cstheme="minorHAnsi"/>
          <w:sz w:val="24"/>
          <w:szCs w:val="24"/>
        </w:rPr>
      </w:pPr>
    </w:p>
    <w:p w14:paraId="6EF8B8DB" w14:textId="77EA973C" w:rsidR="005A269E" w:rsidRPr="005A269E" w:rsidRDefault="00587FEC" w:rsidP="005A269E">
      <w:pPr>
        <w:pStyle w:val="ListParagraph"/>
        <w:numPr>
          <w:ilvl w:val="0"/>
          <w:numId w:val="2"/>
        </w:numPr>
        <w:spacing w:after="0"/>
        <w:rPr>
          <w:rFonts w:cstheme="minorHAnsi"/>
          <w:sz w:val="24"/>
          <w:szCs w:val="24"/>
        </w:rPr>
      </w:pPr>
      <w:r w:rsidRPr="005A269E">
        <w:rPr>
          <w:rFonts w:cstheme="minorHAnsi"/>
          <w:sz w:val="24"/>
          <w:szCs w:val="24"/>
        </w:rPr>
        <w:t xml:space="preserve">Training courses are available for social work supervisors to attend, regarding the PQS for practice supervisors. A commitment has been made that all practice supervisors will attend this training so please contact Focus workforce to book your place. </w:t>
      </w:r>
      <w:hyperlink r:id="rId9" w:history="1">
        <w:r w:rsidRPr="005A269E">
          <w:rPr>
            <w:rStyle w:val="Hyperlink"/>
            <w:rFonts w:cstheme="minorHAnsi"/>
            <w:sz w:val="24"/>
            <w:szCs w:val="24"/>
          </w:rPr>
          <w:t>focus.training.officers@nhs.net</w:t>
        </w:r>
      </w:hyperlink>
      <w:r w:rsidRPr="005A269E">
        <w:rPr>
          <w:rFonts w:cstheme="minorHAnsi"/>
          <w:sz w:val="24"/>
          <w:szCs w:val="24"/>
        </w:rPr>
        <w:t xml:space="preserve"> </w:t>
      </w:r>
    </w:p>
    <w:p w14:paraId="7DB8D938" w14:textId="77777777" w:rsidR="005A269E" w:rsidRPr="005A269E" w:rsidRDefault="005A269E" w:rsidP="005A269E">
      <w:pPr>
        <w:spacing w:after="0"/>
        <w:rPr>
          <w:rFonts w:cstheme="minorHAnsi"/>
          <w:sz w:val="24"/>
          <w:szCs w:val="24"/>
        </w:rPr>
      </w:pPr>
    </w:p>
    <w:p w14:paraId="0920DD35" w14:textId="34A9FB25" w:rsidR="005A269E" w:rsidRPr="005A269E" w:rsidRDefault="00587FEC" w:rsidP="005A269E">
      <w:pPr>
        <w:pStyle w:val="ListParagraph"/>
        <w:numPr>
          <w:ilvl w:val="0"/>
          <w:numId w:val="2"/>
        </w:numPr>
        <w:spacing w:after="0"/>
        <w:rPr>
          <w:rFonts w:cstheme="minorHAnsi"/>
          <w:sz w:val="24"/>
          <w:szCs w:val="24"/>
        </w:rPr>
      </w:pPr>
      <w:r w:rsidRPr="005A269E">
        <w:rPr>
          <w:rFonts w:cstheme="minorHAnsi"/>
          <w:sz w:val="24"/>
          <w:szCs w:val="24"/>
        </w:rPr>
        <w:t xml:space="preserve">We say goodbye to Dave Carlisle this month so I would like to </w:t>
      </w:r>
      <w:r w:rsidR="00347C05" w:rsidRPr="005A269E">
        <w:rPr>
          <w:rFonts w:cstheme="minorHAnsi"/>
          <w:sz w:val="24"/>
          <w:szCs w:val="24"/>
        </w:rPr>
        <w:t xml:space="preserve">take the opportunity to </w:t>
      </w:r>
      <w:r w:rsidRPr="005A269E">
        <w:rPr>
          <w:rFonts w:cstheme="minorHAnsi"/>
          <w:sz w:val="24"/>
          <w:szCs w:val="24"/>
        </w:rPr>
        <w:t xml:space="preserve">thank him for all his commitment and enthusiastic contributions to social work over the years. Dave </w:t>
      </w:r>
      <w:r w:rsidR="00C7220B" w:rsidRPr="005A269E">
        <w:rPr>
          <w:rFonts w:cstheme="minorHAnsi"/>
          <w:sz w:val="24"/>
          <w:szCs w:val="24"/>
        </w:rPr>
        <w:t xml:space="preserve">has been very active in making the social work forum a success and </w:t>
      </w:r>
      <w:r w:rsidRPr="005A269E">
        <w:rPr>
          <w:rFonts w:cstheme="minorHAnsi"/>
          <w:sz w:val="24"/>
          <w:szCs w:val="24"/>
        </w:rPr>
        <w:t xml:space="preserve">will be </w:t>
      </w:r>
      <w:r w:rsidR="00C7220B" w:rsidRPr="005A269E">
        <w:rPr>
          <w:rFonts w:cstheme="minorHAnsi"/>
          <w:sz w:val="24"/>
          <w:szCs w:val="24"/>
        </w:rPr>
        <w:t xml:space="preserve">greatly </w:t>
      </w:r>
      <w:r w:rsidRPr="005A269E">
        <w:rPr>
          <w:rFonts w:cstheme="minorHAnsi"/>
          <w:sz w:val="24"/>
          <w:szCs w:val="24"/>
        </w:rPr>
        <w:t>missed</w:t>
      </w:r>
      <w:r w:rsidR="00C7220B" w:rsidRPr="005A269E">
        <w:rPr>
          <w:rFonts w:cstheme="minorHAnsi"/>
          <w:sz w:val="24"/>
          <w:szCs w:val="24"/>
        </w:rPr>
        <w:t>.</w:t>
      </w:r>
    </w:p>
    <w:p w14:paraId="7814824B" w14:textId="77777777" w:rsidR="005A269E" w:rsidRPr="005A269E" w:rsidRDefault="005A269E" w:rsidP="005A269E">
      <w:pPr>
        <w:spacing w:after="0"/>
        <w:rPr>
          <w:rFonts w:cstheme="minorHAnsi"/>
          <w:sz w:val="24"/>
          <w:szCs w:val="24"/>
        </w:rPr>
      </w:pPr>
    </w:p>
    <w:p w14:paraId="028896F2" w14:textId="207A9082" w:rsidR="00FB5DFB" w:rsidRPr="005A269E" w:rsidRDefault="00587FEC" w:rsidP="001E68E4">
      <w:pPr>
        <w:pStyle w:val="ListParagraph"/>
        <w:numPr>
          <w:ilvl w:val="0"/>
          <w:numId w:val="2"/>
        </w:numPr>
        <w:rPr>
          <w:rFonts w:cstheme="minorHAnsi"/>
          <w:sz w:val="24"/>
          <w:szCs w:val="24"/>
        </w:rPr>
      </w:pPr>
      <w:r w:rsidRPr="005A269E">
        <w:rPr>
          <w:rFonts w:cstheme="minorHAnsi"/>
          <w:sz w:val="24"/>
          <w:szCs w:val="24"/>
        </w:rPr>
        <w:t>I am looking for another social worker from the voluntary sector to replace</w:t>
      </w:r>
      <w:r w:rsidR="00C7220B" w:rsidRPr="005A269E">
        <w:rPr>
          <w:rFonts w:cstheme="minorHAnsi"/>
          <w:sz w:val="24"/>
          <w:szCs w:val="24"/>
        </w:rPr>
        <w:t xml:space="preserve"> Dave</w:t>
      </w:r>
      <w:r w:rsidRPr="005A269E">
        <w:rPr>
          <w:rFonts w:cstheme="minorHAnsi"/>
          <w:sz w:val="24"/>
          <w:szCs w:val="24"/>
        </w:rPr>
        <w:t xml:space="preserve"> on working groups</w:t>
      </w:r>
      <w:r w:rsidR="00115DEE" w:rsidRPr="005A269E">
        <w:rPr>
          <w:rFonts w:cstheme="minorHAnsi"/>
          <w:sz w:val="24"/>
          <w:szCs w:val="24"/>
        </w:rPr>
        <w:t>,</w:t>
      </w:r>
      <w:r w:rsidR="00C7220B" w:rsidRPr="005A269E">
        <w:rPr>
          <w:rFonts w:cstheme="minorHAnsi"/>
          <w:sz w:val="24"/>
          <w:szCs w:val="24"/>
        </w:rPr>
        <w:t xml:space="preserve"> so i</w:t>
      </w:r>
      <w:r w:rsidRPr="005A269E">
        <w:rPr>
          <w:rFonts w:cstheme="minorHAnsi"/>
          <w:sz w:val="24"/>
          <w:szCs w:val="24"/>
        </w:rPr>
        <w:t xml:space="preserve">f anyone is interested in finding out more about this opportunity, please contact me on </w:t>
      </w:r>
      <w:hyperlink r:id="rId10" w:history="1">
        <w:r w:rsidRPr="005A269E">
          <w:rPr>
            <w:rStyle w:val="Hyperlink"/>
            <w:rFonts w:cstheme="minorHAnsi"/>
            <w:sz w:val="24"/>
            <w:szCs w:val="24"/>
          </w:rPr>
          <w:t>christine.jackson7@nhs.net</w:t>
        </w:r>
      </w:hyperlink>
      <w:r w:rsidRPr="005A269E">
        <w:rPr>
          <w:rFonts w:cstheme="minorHAnsi"/>
          <w:sz w:val="24"/>
          <w:szCs w:val="24"/>
        </w:rPr>
        <w:t>.</w:t>
      </w:r>
    </w:p>
    <w:sectPr w:rsidR="00FB5DFB" w:rsidRPr="005A2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62CB"/>
    <w:multiLevelType w:val="hybridMultilevel"/>
    <w:tmpl w:val="3056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802CE"/>
    <w:multiLevelType w:val="hybridMultilevel"/>
    <w:tmpl w:val="15F0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E4"/>
    <w:rsid w:val="00115DEE"/>
    <w:rsid w:val="001A3357"/>
    <w:rsid w:val="001E68E4"/>
    <w:rsid w:val="0033019F"/>
    <w:rsid w:val="00347C05"/>
    <w:rsid w:val="00587FEC"/>
    <w:rsid w:val="005A269E"/>
    <w:rsid w:val="00C7220B"/>
    <w:rsid w:val="00E350DE"/>
    <w:rsid w:val="00EE47C3"/>
    <w:rsid w:val="00FB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398B"/>
  <w15:chartTrackingRefBased/>
  <w15:docId w15:val="{FD4E1189-5FA7-476D-B963-92AC061F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DFB"/>
    <w:rPr>
      <w:color w:val="0563C1" w:themeColor="hyperlink"/>
      <w:u w:val="single"/>
    </w:rPr>
  </w:style>
  <w:style w:type="character" w:styleId="UnresolvedMention">
    <w:name w:val="Unresolved Mention"/>
    <w:basedOn w:val="DefaultParagraphFont"/>
    <w:uiPriority w:val="99"/>
    <w:semiHidden/>
    <w:unhideWhenUsed/>
    <w:rsid w:val="00FB5DFB"/>
    <w:rPr>
      <w:color w:val="605E5C"/>
      <w:shd w:val="clear" w:color="auto" w:fill="E1DFDD"/>
    </w:rPr>
  </w:style>
  <w:style w:type="paragraph" w:styleId="ListParagraph">
    <w:name w:val="List Paragraph"/>
    <w:basedOn w:val="Normal"/>
    <w:uiPriority w:val="34"/>
    <w:qFormat/>
    <w:rsid w:val="00FB5DFB"/>
    <w:pPr>
      <w:ind w:left="720"/>
      <w:contextualSpacing/>
    </w:pPr>
  </w:style>
  <w:style w:type="paragraph" w:styleId="NormalWeb">
    <w:name w:val="Normal (Web)"/>
    <w:basedOn w:val="Normal"/>
    <w:uiPriority w:val="99"/>
    <w:semiHidden/>
    <w:unhideWhenUsed/>
    <w:rsid w:val="0033019F"/>
    <w:pPr>
      <w:spacing w:after="240" w:line="375" w:lineRule="atLeast"/>
    </w:pPr>
    <w:rPr>
      <w:rFonts w:ascii="Arial" w:hAnsi="Arial" w:cs="Arial"/>
      <w:color w:val="333333"/>
      <w:sz w:val="21"/>
      <w:szCs w:val="21"/>
      <w:lang w:eastAsia="en-GB"/>
    </w:rPr>
  </w:style>
  <w:style w:type="character" w:styleId="Strong">
    <w:name w:val="Strong"/>
    <w:basedOn w:val="DefaultParagraphFont"/>
    <w:uiPriority w:val="22"/>
    <w:qFormat/>
    <w:rsid w:val="0033019F"/>
    <w:rPr>
      <w:b/>
      <w:bCs/>
    </w:rPr>
  </w:style>
  <w:style w:type="paragraph" w:styleId="Title">
    <w:name w:val="Title"/>
    <w:basedOn w:val="Normal"/>
    <w:next w:val="Normal"/>
    <w:link w:val="TitleChar"/>
    <w:uiPriority w:val="10"/>
    <w:qFormat/>
    <w:rsid w:val="005A26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6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aevents.local.gov.uk/lga/frontend/reg/tSelectBookingMode.csp?pageID=493368&amp;eventID=1431&amp;tempPersonID=529473" TargetMode="External"/><Relationship Id="rId3" Type="http://schemas.openxmlformats.org/officeDocument/2006/relationships/settings" Target="settings.xml"/><Relationship Id="rId7" Type="http://schemas.openxmlformats.org/officeDocument/2006/relationships/hyperlink" Target="mailto:iwpimplementationquestions@dhs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health-and-social-care-integration-joining-up-care-for-people-places-and-populations" TargetMode="External"/><Relationship Id="rId11" Type="http://schemas.openxmlformats.org/officeDocument/2006/relationships/fontTable" Target="fontTable.xml"/><Relationship Id="rId5" Type="http://schemas.openxmlformats.org/officeDocument/2006/relationships/hyperlink" Target="http://www.sociaworkengland.og.uk" TargetMode="External"/><Relationship Id="rId10" Type="http://schemas.openxmlformats.org/officeDocument/2006/relationships/hyperlink" Target="mailto:christine.jackson7@nhs.net" TargetMode="External"/><Relationship Id="rId4" Type="http://schemas.openxmlformats.org/officeDocument/2006/relationships/webSettings" Target="webSettings.xml"/><Relationship Id="rId9" Type="http://schemas.openxmlformats.org/officeDocument/2006/relationships/hyperlink" Target="mailto:focus.training.officer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Jackson (NELC)</dc:creator>
  <cp:keywords/>
  <dc:description/>
  <cp:lastModifiedBy>Victoria McMillan (CCG)</cp:lastModifiedBy>
  <cp:revision>2</cp:revision>
  <dcterms:created xsi:type="dcterms:W3CDTF">2022-03-02T09:08:00Z</dcterms:created>
  <dcterms:modified xsi:type="dcterms:W3CDTF">2022-03-02T09:08:00Z</dcterms:modified>
</cp:coreProperties>
</file>